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97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419"/>
        <w:gridCol w:w="2280"/>
        <w:gridCol w:w="3705"/>
      </w:tblGrid>
      <w:tr w:rsidR="00064974" w:rsidTr="00064974">
        <w:trPr>
          <w:trHeight w:val="1219"/>
        </w:trPr>
        <w:tc>
          <w:tcPr>
            <w:tcW w:w="992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b/>
                <w:sz w:val="48"/>
                <w:szCs w:val="48"/>
              </w:rPr>
            </w:pPr>
            <w:r>
              <w:rPr>
                <w:rFonts w:ascii="Gabriola" w:hAnsi="Gabriola"/>
                <w:b/>
                <w:sz w:val="48"/>
                <w:szCs w:val="48"/>
              </w:rPr>
              <w:t>Мастер классы женского клуба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«Сам себе визажист»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«Контурная пластика лица»</w:t>
            </w:r>
          </w:p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Применение филлера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1 000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медитации и душевного равновесия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«Чистка лица» как делать правильно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релаксации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Пилинг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лица»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1 000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омоложения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«Правильный маникюр»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1 000 руб.</w:t>
            </w:r>
          </w:p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500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  <w:r>
              <w:rPr>
                <w:rFonts w:ascii="Gabriola" w:hAnsi="Gabriola"/>
                <w:sz w:val="36"/>
                <w:szCs w:val="36"/>
              </w:rPr>
              <w:t xml:space="preserve"> без демонстрации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«Проблемы возраста. Борьба с морщинами»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«Педикюр»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11.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«Нитевой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лифтинг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>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1 000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«Массаж лица» </w:t>
            </w:r>
          </w:p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Подтяжка, омоложение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«Как стать красивой»</w:t>
            </w:r>
          </w:p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уходовые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программы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«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Купероз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>, что делать?»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«Пигментация. Уроки ухода»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16.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«О чем думают женщины»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300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17.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«Целлюлиту нет!»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18.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 Убираем лишний жирок»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19.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«Второй  </w:t>
            </w:r>
          </w:p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подбородок – убираем»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 руб.</w:t>
            </w:r>
          </w:p>
        </w:tc>
      </w:tr>
      <w:tr w:rsidR="00064974" w:rsidTr="00064974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20.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«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Ботулотоксин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в действии»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часа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64974" w:rsidRDefault="00064974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1 000 руб.</w:t>
            </w:r>
          </w:p>
        </w:tc>
      </w:tr>
      <w:tr w:rsidR="00064974" w:rsidTr="00064974">
        <w:trPr>
          <w:trHeight w:val="1219"/>
        </w:trPr>
        <w:tc>
          <w:tcPr>
            <w:tcW w:w="992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974" w:rsidRDefault="00064974">
            <w:pPr>
              <w:jc w:val="center"/>
              <w:rPr>
                <w:rFonts w:ascii="Gabriola" w:hAnsi="Gabriola"/>
                <w:b/>
                <w:sz w:val="40"/>
                <w:szCs w:val="40"/>
              </w:rPr>
            </w:pPr>
            <w:r>
              <w:rPr>
                <w:rFonts w:ascii="Gabriola" w:hAnsi="Gabriola"/>
                <w:b/>
                <w:sz w:val="40"/>
                <w:szCs w:val="40"/>
              </w:rPr>
              <w:t>Познавательные семинары и мастер классы.</w:t>
            </w:r>
          </w:p>
          <w:p w:rsidR="00064974" w:rsidRDefault="00064974" w:rsidP="00064974">
            <w:pPr>
              <w:jc w:val="center"/>
              <w:rPr>
                <w:rFonts w:ascii="Gabriola" w:hAnsi="Gabriola"/>
                <w:b/>
                <w:sz w:val="40"/>
                <w:szCs w:val="40"/>
              </w:rPr>
            </w:pPr>
            <w:r>
              <w:rPr>
                <w:rFonts w:ascii="Gabriola" w:hAnsi="Gabriola"/>
                <w:b/>
                <w:sz w:val="40"/>
                <w:szCs w:val="40"/>
              </w:rPr>
              <w:t>Во время мастер класса проводятся процедуры на моделях.</w:t>
            </w:r>
          </w:p>
        </w:tc>
      </w:tr>
    </w:tbl>
    <w:p w:rsidR="00620F63" w:rsidRDefault="00064974">
      <w:bookmarkStart w:id="0" w:name="_GoBack"/>
      <w:bookmarkEnd w:id="0"/>
    </w:p>
    <w:sectPr w:rsidR="0062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78C"/>
    <w:rsid w:val="00064974"/>
    <w:rsid w:val="0030378C"/>
    <w:rsid w:val="008B535A"/>
    <w:rsid w:val="00AC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9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6497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9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6497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2018-02-14T19:00:00Z</dcterms:created>
  <dcterms:modified xsi:type="dcterms:W3CDTF">2018-02-14T19:01:00Z</dcterms:modified>
</cp:coreProperties>
</file>